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9783" w14:textId="77777777" w:rsidR="00F62591" w:rsidRDefault="00F62591" w:rsidP="00BF14B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645E3B1" w14:textId="77777777" w:rsidR="00F62591" w:rsidRDefault="00F62591" w:rsidP="00BF14B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427B7F8" w14:textId="77777777" w:rsidR="00F62591" w:rsidRPr="00F62591" w:rsidRDefault="00F62591" w:rsidP="00F62591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62591">
        <w:rPr>
          <w:rFonts w:asciiTheme="minorHAnsi" w:hAnsiTheme="minorHAnsi" w:cstheme="minorHAnsi"/>
          <w:sz w:val="24"/>
          <w:szCs w:val="24"/>
          <w:lang w:val="en-US"/>
        </w:rPr>
        <w:t>CURRICULUM VITAE</w:t>
      </w:r>
    </w:p>
    <w:p w14:paraId="22C961DD" w14:textId="77777777" w:rsidR="00F62591" w:rsidRPr="00F62591" w:rsidRDefault="00F62591" w:rsidP="00F62591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62591">
        <w:rPr>
          <w:rFonts w:asciiTheme="minorHAnsi" w:hAnsiTheme="minorHAnsi" w:cstheme="minorHAnsi"/>
          <w:sz w:val="24"/>
          <w:szCs w:val="24"/>
          <w:lang w:val="en-US"/>
        </w:rPr>
        <w:t>KAIYI MIN</w:t>
      </w:r>
    </w:p>
    <w:p w14:paraId="22BC1AAD" w14:textId="77777777" w:rsidR="00F62591" w:rsidRPr="00F62591" w:rsidRDefault="00F62591" w:rsidP="00F62591">
      <w:pPr>
        <w:jc w:val="center"/>
        <w:rPr>
          <w:rFonts w:asciiTheme="minorHAnsi" w:eastAsiaTheme="minorEastAsia" w:hAnsiTheme="minorHAnsi" w:cstheme="minorHAnsi"/>
          <w:sz w:val="24"/>
          <w:szCs w:val="24"/>
          <w:lang w:val="en-US"/>
        </w:rPr>
      </w:pPr>
    </w:p>
    <w:p w14:paraId="25582BF3" w14:textId="77777777" w:rsidR="00F62591" w:rsidRDefault="00F62591" w:rsidP="00F6259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F14BF">
        <w:rPr>
          <w:rFonts w:asciiTheme="minorHAnsi" w:hAnsiTheme="minorHAnsi" w:cstheme="minorHAnsi"/>
          <w:sz w:val="24"/>
          <w:szCs w:val="24"/>
          <w:lang w:val="en-US"/>
        </w:rPr>
        <w:t>Taiwanese soprano Kaiyi Min was born in Kaohsiung Taiwan. She studied at Tainen Theological College and Seminary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Taiwan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 xml:space="preserve">in 2004 </w:t>
      </w:r>
      <w:r>
        <w:rPr>
          <w:rFonts w:asciiTheme="minorHAnsi" w:hAnsiTheme="minorHAnsi" w:cstheme="minorHAnsi"/>
          <w:sz w:val="24"/>
          <w:szCs w:val="24"/>
          <w:lang w:val="en-US"/>
        </w:rPr>
        <w:t>completed her diploma in Bachelor of Arts in Church music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>. In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year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 xml:space="preserve"> 2005 </w:t>
      </w:r>
      <w:r>
        <w:rPr>
          <w:rFonts w:asciiTheme="minorHAnsi" w:hAnsiTheme="minorHAnsi" w:cstheme="minorHAnsi"/>
          <w:sz w:val="24"/>
          <w:szCs w:val="24"/>
          <w:lang w:val="en-US"/>
        </w:rPr>
        <w:t>started her study in Europe, for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 xml:space="preserve"> Performance in singing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by Professor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 xml:space="preserve"> Yvonne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Schiffelers and Choir conducting by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 xml:space="preserve"> Ludo Claessen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at Conservatorium 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>Maastricht</w:t>
      </w:r>
      <w:r>
        <w:rPr>
          <w:rFonts w:asciiTheme="minorHAnsi" w:hAnsiTheme="minorHAnsi" w:cstheme="minorHAnsi"/>
          <w:sz w:val="24"/>
          <w:szCs w:val="24"/>
          <w:lang w:val="en-US"/>
        </w:rPr>
        <w:t>, the Netherland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Both studies have a very successful ending: A Master degree for </w:t>
      </w:r>
      <w:r w:rsidRPr="00BF14BF">
        <w:rPr>
          <w:rFonts w:asciiTheme="minorHAnsi" w:hAnsiTheme="minorHAnsi" w:cstheme="minorHAnsi"/>
          <w:sz w:val="24"/>
          <w:szCs w:val="24"/>
          <w:lang w:val="en-US"/>
        </w:rPr>
        <w:t>Performance in singing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Bachelor of Arts for Choir conducting. At this moment she is following </w:t>
      </w:r>
      <w:r w:rsidRPr="00256F8B">
        <w:rPr>
          <w:rFonts w:asciiTheme="minorHAnsi" w:hAnsiTheme="minorHAnsi" w:cstheme="minorHAnsi"/>
          <w:sz w:val="24"/>
          <w:szCs w:val="24"/>
          <w:lang w:val="en-US"/>
        </w:rPr>
        <w:t>vocal coach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Baritone</w:t>
      </w:r>
      <w:r w:rsidRPr="00256F8B">
        <w:rPr>
          <w:rFonts w:asciiTheme="minorHAnsi" w:hAnsiTheme="minorHAnsi" w:cstheme="minorHAnsi"/>
          <w:sz w:val="24"/>
          <w:szCs w:val="24"/>
          <w:lang w:val="en-US"/>
        </w:rPr>
        <w:t xml:space="preserve"> Hans Voschezang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to improve her singing technique and skills.  </w:t>
      </w:r>
      <w:r w:rsidRPr="00256F8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29ADF98" w14:textId="77777777" w:rsidR="00F62591" w:rsidRPr="002F3CD7" w:rsidRDefault="00F62591" w:rsidP="00F6259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A80ADA6" w14:textId="212845B3" w:rsidR="00F62591" w:rsidRPr="00AF65BE" w:rsidRDefault="00F62591" w:rsidP="00F6259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F65BE">
        <w:rPr>
          <w:rFonts w:asciiTheme="minorHAnsi" w:hAnsiTheme="minorHAnsi" w:cstheme="minorHAnsi"/>
          <w:sz w:val="24"/>
          <w:szCs w:val="24"/>
          <w:lang w:val="en-US"/>
        </w:rPr>
        <w:t xml:space="preserve">During her studies, she joined several singing competitions.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She is the winner of 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>Taiwan</w:t>
      </w:r>
      <w:r w:rsidRPr="00AF65BE">
        <w:rPr>
          <w:rFonts w:asciiTheme="minorHAnsi" w:eastAsiaTheme="minorEastAsia" w:hAnsiTheme="minorHAnsi" w:cstheme="minorHAnsi"/>
          <w:sz w:val="24"/>
          <w:szCs w:val="24"/>
          <w:lang w:val="en-US"/>
        </w:rPr>
        <w:t>ese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 xml:space="preserve"> Music Competition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(2003)</w:t>
      </w:r>
      <w:r w:rsidRPr="009520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>Arts-music Competition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Kaohsiung, Taiwan (2004)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 xml:space="preserve">Student </w:t>
      </w:r>
      <w:bookmarkStart w:id="0" w:name="_GoBack"/>
      <w:bookmarkEnd w:id="0"/>
      <w:r w:rsidRPr="00AF65BE">
        <w:rPr>
          <w:rFonts w:asciiTheme="minorHAnsi" w:hAnsiTheme="minorHAnsi" w:cstheme="minorHAnsi"/>
          <w:sz w:val="24"/>
          <w:szCs w:val="24"/>
          <w:lang w:val="en-US"/>
        </w:rPr>
        <w:t>Music Competition</w:t>
      </w:r>
      <w:r>
        <w:rPr>
          <w:rFonts w:asciiTheme="minorHAnsi" w:hAnsiTheme="minorHAnsi" w:cstheme="minorHAnsi"/>
          <w:sz w:val="24"/>
          <w:szCs w:val="24"/>
          <w:lang w:val="en-US"/>
        </w:rPr>
        <w:t>, Taiwan (2008)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Honorable Mention Award at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 xml:space="preserve"> New Tang Dynasty Television Singing</w:t>
      </w:r>
      <w:r w:rsidRPr="00AF65BE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>competition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New York, (2009)</w:t>
      </w:r>
      <w:r w:rsidRPr="00AF65BE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Publics Price at foundation Dutch Vocalist Presentation, Netherlands (2009). </w:t>
      </w:r>
      <w:r w:rsidR="00263A48">
        <w:rPr>
          <w:rFonts w:asciiTheme="minorHAnsi" w:hAnsiTheme="minorHAnsi" w:cstheme="minorHAnsi"/>
          <w:sz w:val="24"/>
          <w:szCs w:val="24"/>
          <w:lang w:val="en-US"/>
        </w:rPr>
        <w:t>In Year 2013, Kaiyi was selected as a classic young star of Taipei National Theater and concert hall in Taiwan.</w:t>
      </w:r>
    </w:p>
    <w:p w14:paraId="235A61A8" w14:textId="77777777" w:rsidR="00F62591" w:rsidRPr="009520E2" w:rsidRDefault="00F62591" w:rsidP="00F6259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D6141D9" w14:textId="77777777" w:rsidR="00F62591" w:rsidRPr="007C1C5A" w:rsidRDefault="00F62591" w:rsidP="00F6259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C1C5A">
        <w:rPr>
          <w:rFonts w:asciiTheme="minorHAnsi" w:hAnsiTheme="minorHAnsi" w:cstheme="minorHAnsi"/>
          <w:sz w:val="24"/>
          <w:szCs w:val="24"/>
          <w:lang w:val="en-US"/>
        </w:rPr>
        <w:t>Kaiyi Min made her debut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in 2007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 xml:space="preserve"> wit</w:t>
      </w:r>
      <w:r>
        <w:rPr>
          <w:rFonts w:asciiTheme="minorHAnsi" w:hAnsiTheme="minorHAnsi" w:cstheme="minorHAnsi"/>
          <w:sz w:val="24"/>
          <w:szCs w:val="24"/>
          <w:lang w:val="en-US"/>
        </w:rPr>
        <w:t>h Limburgs Symphony Orchestra condu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>cted by Ed Spanjaard in l’Enfant et les sortilèges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composed by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 xml:space="preserve"> Ravel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with Opera comapny Opera Zuid a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7C1C5A">
        <w:rPr>
          <w:lang w:val="en-US"/>
        </w:rPr>
        <w:t xml:space="preserve"> 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 xml:space="preserve">Prima Conversa in Suor Angelica </w:t>
      </w:r>
      <w:r>
        <w:rPr>
          <w:rFonts w:asciiTheme="minorHAnsi" w:hAnsiTheme="minorHAnsi" w:cstheme="minorHAnsi"/>
          <w:sz w:val="24"/>
          <w:szCs w:val="24"/>
          <w:lang w:val="en-US"/>
        </w:rPr>
        <w:t>composed by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 xml:space="preserve"> Puccini. </w:t>
      </w:r>
    </w:p>
    <w:p w14:paraId="7727F72C" w14:textId="77777777" w:rsidR="00F62591" w:rsidRDefault="00F62591" w:rsidP="00F6259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C1C5A">
        <w:rPr>
          <w:rFonts w:asciiTheme="minorHAnsi" w:hAnsiTheme="minorHAnsi" w:cstheme="minorHAnsi"/>
          <w:sz w:val="24"/>
          <w:szCs w:val="24"/>
          <w:lang w:val="en-US"/>
        </w:rPr>
        <w:t>She was invited to sing with Het Gelders Orchestra conducted by Joop Schets and the Dutch Royal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Marines band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 xml:space="preserve"> conducted by Harmen Cnossen in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 piece which is composed specially for her voice and the wind band.  </w:t>
      </w:r>
    </w:p>
    <w:p w14:paraId="53424EEA" w14:textId="77777777" w:rsidR="00F62591" w:rsidRDefault="00F62591" w:rsidP="00F6259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Kaiyi is specialist in singing Oratorio; you can hear her often presenting the repertoire of 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 xml:space="preserve">Mattheüs </w:t>
      </w:r>
      <w:r>
        <w:rPr>
          <w:rFonts w:asciiTheme="minorHAnsi" w:hAnsiTheme="minorHAnsi" w:cstheme="minorHAnsi"/>
          <w:sz w:val="24"/>
          <w:szCs w:val="24"/>
          <w:lang w:val="en-US"/>
        </w:rPr>
        <w:t>Passion from Bach, Messiah from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 xml:space="preserve"> Händel, Die Schöpfung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Jahreszeiten from Haydn and Carmina Burana from</w:t>
      </w:r>
      <w:r w:rsidRPr="007C1C5A">
        <w:rPr>
          <w:rFonts w:asciiTheme="minorHAnsi" w:hAnsiTheme="minorHAnsi" w:cstheme="minorHAnsi"/>
          <w:sz w:val="24"/>
          <w:szCs w:val="24"/>
          <w:lang w:val="en-US"/>
        </w:rPr>
        <w:t xml:space="preserve"> Orff.</w:t>
      </w:r>
    </w:p>
    <w:p w14:paraId="31DA51A2" w14:textId="77777777" w:rsidR="00F62591" w:rsidRDefault="00F62591" w:rsidP="00F6259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23CC9E1" w14:textId="77777777" w:rsidR="00F62591" w:rsidRPr="007C1C5A" w:rsidRDefault="00F62591" w:rsidP="00BF14B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F62591" w:rsidRPr="007C1C5A" w:rsidSect="00CE5F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23B2C" w14:textId="77777777" w:rsidR="00D57DDC" w:rsidRDefault="00D57DDC" w:rsidP="00A315BE">
      <w:r>
        <w:separator/>
      </w:r>
    </w:p>
  </w:endnote>
  <w:endnote w:type="continuationSeparator" w:id="0">
    <w:p w14:paraId="4F6F2844" w14:textId="77777777" w:rsidR="00D57DDC" w:rsidRDefault="00D57DDC" w:rsidP="00A3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D72A" w14:textId="77777777" w:rsidR="00D57DDC" w:rsidRDefault="00D57DDC" w:rsidP="00A315BE">
      <w:r>
        <w:separator/>
      </w:r>
    </w:p>
  </w:footnote>
  <w:footnote w:type="continuationSeparator" w:id="0">
    <w:p w14:paraId="2A945672" w14:textId="77777777" w:rsidR="00D57DDC" w:rsidRDefault="00D57DDC" w:rsidP="00A3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A"/>
    <w:rsid w:val="00024F2D"/>
    <w:rsid w:val="00055337"/>
    <w:rsid w:val="00056152"/>
    <w:rsid w:val="0006598D"/>
    <w:rsid w:val="00077067"/>
    <w:rsid w:val="000C72A6"/>
    <w:rsid w:val="00132204"/>
    <w:rsid w:val="00167E85"/>
    <w:rsid w:val="0017670E"/>
    <w:rsid w:val="001A1B63"/>
    <w:rsid w:val="001B12AD"/>
    <w:rsid w:val="001F44BE"/>
    <w:rsid w:val="00241F4A"/>
    <w:rsid w:val="00256DA2"/>
    <w:rsid w:val="00256F8B"/>
    <w:rsid w:val="00263A48"/>
    <w:rsid w:val="00267B9C"/>
    <w:rsid w:val="002A0746"/>
    <w:rsid w:val="002A6878"/>
    <w:rsid w:val="002B0656"/>
    <w:rsid w:val="002D74C7"/>
    <w:rsid w:val="002F0475"/>
    <w:rsid w:val="002F3CD7"/>
    <w:rsid w:val="002F6CA2"/>
    <w:rsid w:val="002F7C61"/>
    <w:rsid w:val="00315D65"/>
    <w:rsid w:val="00326C58"/>
    <w:rsid w:val="00355300"/>
    <w:rsid w:val="00367971"/>
    <w:rsid w:val="003F308E"/>
    <w:rsid w:val="003F7309"/>
    <w:rsid w:val="00484A8D"/>
    <w:rsid w:val="004E01CD"/>
    <w:rsid w:val="00596B00"/>
    <w:rsid w:val="005E2407"/>
    <w:rsid w:val="005E4585"/>
    <w:rsid w:val="005F6E7F"/>
    <w:rsid w:val="00616508"/>
    <w:rsid w:val="0067696E"/>
    <w:rsid w:val="006C1F5E"/>
    <w:rsid w:val="006F22AE"/>
    <w:rsid w:val="00715BEF"/>
    <w:rsid w:val="00747098"/>
    <w:rsid w:val="007553D7"/>
    <w:rsid w:val="00762C9F"/>
    <w:rsid w:val="007C1C5A"/>
    <w:rsid w:val="007E748E"/>
    <w:rsid w:val="00800561"/>
    <w:rsid w:val="00804D02"/>
    <w:rsid w:val="008A1C10"/>
    <w:rsid w:val="008C19E7"/>
    <w:rsid w:val="008D3F1B"/>
    <w:rsid w:val="008F1797"/>
    <w:rsid w:val="00904C54"/>
    <w:rsid w:val="009520E2"/>
    <w:rsid w:val="009553E6"/>
    <w:rsid w:val="009B1EAF"/>
    <w:rsid w:val="00A02370"/>
    <w:rsid w:val="00A1738E"/>
    <w:rsid w:val="00A271DE"/>
    <w:rsid w:val="00A315BE"/>
    <w:rsid w:val="00A33CD0"/>
    <w:rsid w:val="00A856D6"/>
    <w:rsid w:val="00AD04F6"/>
    <w:rsid w:val="00AF65BE"/>
    <w:rsid w:val="00B03116"/>
    <w:rsid w:val="00B10EB8"/>
    <w:rsid w:val="00B84330"/>
    <w:rsid w:val="00BB448E"/>
    <w:rsid w:val="00BC3697"/>
    <w:rsid w:val="00BF14BF"/>
    <w:rsid w:val="00CC2712"/>
    <w:rsid w:val="00CC3B83"/>
    <w:rsid w:val="00CD290B"/>
    <w:rsid w:val="00CE5F78"/>
    <w:rsid w:val="00CE79D7"/>
    <w:rsid w:val="00D032B8"/>
    <w:rsid w:val="00D17A3A"/>
    <w:rsid w:val="00D24DC1"/>
    <w:rsid w:val="00D57DDC"/>
    <w:rsid w:val="00DB58FD"/>
    <w:rsid w:val="00DC4DCA"/>
    <w:rsid w:val="00DF52A0"/>
    <w:rsid w:val="00E218E7"/>
    <w:rsid w:val="00E30A2A"/>
    <w:rsid w:val="00E96863"/>
    <w:rsid w:val="00EA1412"/>
    <w:rsid w:val="00EA7594"/>
    <w:rsid w:val="00F06143"/>
    <w:rsid w:val="00F22C91"/>
    <w:rsid w:val="00F62591"/>
    <w:rsid w:val="00F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4A2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3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5B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5B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A315B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5B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10"/>
    <w:rPr>
      <w:rFonts w:asciiTheme="majorHAnsi" w:eastAsiaTheme="majorEastAsia" w:hAnsiTheme="majorHAnsi" w:cstheme="majorBidi"/>
      <w:kern w:val="28"/>
      <w:sz w:val="18"/>
      <w:szCs w:val="18"/>
      <w:lang w:val="nl-NL"/>
    </w:rPr>
  </w:style>
  <w:style w:type="character" w:customStyle="1" w:styleId="apple-style-span">
    <w:name w:val="apple-style-span"/>
    <w:basedOn w:val="DefaultParagraphFont"/>
    <w:rsid w:val="002F7C61"/>
  </w:style>
  <w:style w:type="paragraph" w:styleId="NoSpacing">
    <w:name w:val="No Spacing"/>
    <w:uiPriority w:val="1"/>
    <w:qFormat/>
    <w:rsid w:val="0013220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3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5B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5B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A315B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5B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10"/>
    <w:rPr>
      <w:rFonts w:asciiTheme="majorHAnsi" w:eastAsiaTheme="majorEastAsia" w:hAnsiTheme="majorHAnsi" w:cstheme="majorBidi"/>
      <w:kern w:val="28"/>
      <w:sz w:val="18"/>
      <w:szCs w:val="18"/>
      <w:lang w:val="nl-NL"/>
    </w:rPr>
  </w:style>
  <w:style w:type="character" w:customStyle="1" w:styleId="apple-style-span">
    <w:name w:val="apple-style-span"/>
    <w:basedOn w:val="DefaultParagraphFont"/>
    <w:rsid w:val="002F7C61"/>
  </w:style>
  <w:style w:type="paragraph" w:styleId="NoSpacing">
    <w:name w:val="No Spacing"/>
    <w:uiPriority w:val="1"/>
    <w:qFormat/>
    <w:rsid w:val="0013220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37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385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5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53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2EF3-FFC1-634C-8779-BA9AEB4A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Kaiyi</dc:creator>
  <cp:lastModifiedBy>Min Kaiyi</cp:lastModifiedBy>
  <cp:revision>4</cp:revision>
  <cp:lastPrinted>2010-03-19T10:26:00Z</cp:lastPrinted>
  <dcterms:created xsi:type="dcterms:W3CDTF">2014-04-13T20:49:00Z</dcterms:created>
  <dcterms:modified xsi:type="dcterms:W3CDTF">2014-04-13T20:50:00Z</dcterms:modified>
</cp:coreProperties>
</file>